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1663"/>
        <w:gridCol w:w="3912"/>
      </w:tblGrid>
      <w:tr w:rsidR="00277325" w:rsidTr="00277325">
        <w:tc>
          <w:tcPr>
            <w:tcW w:w="5575" w:type="dxa"/>
            <w:gridSpan w:val="2"/>
            <w:hideMark/>
          </w:tcPr>
          <w:p w:rsidR="00277325" w:rsidRDefault="0027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el-G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vertAlign w:val="superscript"/>
                <w:lang w:eastAsia="el-GR"/>
              </w:rPr>
              <w:t>ο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el-GR"/>
              </w:rPr>
              <w:t xml:space="preserve"> ΔΗΜΟΤΙΚΟ ΣΧΟΛΕΙΟ</w:t>
            </w:r>
          </w:p>
        </w:tc>
      </w:tr>
      <w:tr w:rsidR="00277325" w:rsidTr="00277325">
        <w:tc>
          <w:tcPr>
            <w:tcW w:w="5575" w:type="dxa"/>
            <w:gridSpan w:val="2"/>
            <w:hideMark/>
          </w:tcPr>
          <w:p w:rsidR="00277325" w:rsidRDefault="0027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l-GR"/>
              </w:rPr>
              <w:t>ΝΕΑΣ ΦΙΛΑΔΕΛΦΕΙΑΣ</w:t>
            </w:r>
          </w:p>
        </w:tc>
      </w:tr>
      <w:tr w:rsidR="00277325" w:rsidTr="00277325">
        <w:tc>
          <w:tcPr>
            <w:tcW w:w="1663" w:type="dxa"/>
            <w:hideMark/>
          </w:tcPr>
          <w:p w:rsidR="00277325" w:rsidRDefault="0027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el-GR"/>
              </w:rPr>
              <w:t>Ταχ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el-GR"/>
              </w:rPr>
              <w:t>. δ/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el-GR"/>
              </w:rPr>
              <w:t>νση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el-GR"/>
              </w:rPr>
              <w:t>:</w:t>
            </w:r>
          </w:p>
        </w:tc>
        <w:tc>
          <w:tcPr>
            <w:tcW w:w="3912" w:type="dxa"/>
            <w:hideMark/>
          </w:tcPr>
          <w:p w:rsidR="00277325" w:rsidRDefault="0027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el-GR"/>
              </w:rPr>
              <w:t>Γράμμου 2</w:t>
            </w:r>
          </w:p>
        </w:tc>
      </w:tr>
      <w:tr w:rsidR="00277325" w:rsidTr="00277325">
        <w:tc>
          <w:tcPr>
            <w:tcW w:w="1663" w:type="dxa"/>
            <w:hideMark/>
          </w:tcPr>
          <w:p w:rsidR="00277325" w:rsidRDefault="0027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el-GR"/>
              </w:rPr>
              <w:t>Τ.Κ.:</w:t>
            </w:r>
          </w:p>
        </w:tc>
        <w:tc>
          <w:tcPr>
            <w:tcW w:w="3912" w:type="dxa"/>
            <w:hideMark/>
          </w:tcPr>
          <w:p w:rsidR="00277325" w:rsidRDefault="0027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el-GR"/>
              </w:rPr>
              <w:t>14342</w:t>
            </w:r>
          </w:p>
        </w:tc>
      </w:tr>
      <w:tr w:rsidR="00277325" w:rsidTr="00277325">
        <w:tc>
          <w:tcPr>
            <w:tcW w:w="1663" w:type="dxa"/>
            <w:hideMark/>
          </w:tcPr>
          <w:p w:rsidR="00277325" w:rsidRDefault="0027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el-GR"/>
              </w:rPr>
              <w:t>Τηλ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el-GR"/>
              </w:rPr>
              <w:t>.:</w:t>
            </w:r>
          </w:p>
        </w:tc>
        <w:tc>
          <w:tcPr>
            <w:tcW w:w="3912" w:type="dxa"/>
            <w:hideMark/>
          </w:tcPr>
          <w:p w:rsidR="00277325" w:rsidRDefault="0027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el-GR"/>
              </w:rPr>
              <w:t>2102510625</w:t>
            </w:r>
          </w:p>
        </w:tc>
      </w:tr>
      <w:tr w:rsidR="00277325" w:rsidTr="00277325">
        <w:tc>
          <w:tcPr>
            <w:tcW w:w="1663" w:type="dxa"/>
            <w:hideMark/>
          </w:tcPr>
          <w:p w:rsidR="00277325" w:rsidRDefault="0027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el-GR"/>
              </w:rPr>
              <w:t>Φαξ:</w:t>
            </w:r>
          </w:p>
        </w:tc>
        <w:tc>
          <w:tcPr>
            <w:tcW w:w="3912" w:type="dxa"/>
            <w:hideMark/>
          </w:tcPr>
          <w:p w:rsidR="00277325" w:rsidRDefault="0027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el-GR"/>
              </w:rPr>
              <w:t>2102530765</w:t>
            </w:r>
          </w:p>
        </w:tc>
      </w:tr>
      <w:tr w:rsidR="00277325" w:rsidRPr="00732AE1" w:rsidTr="00277325">
        <w:tc>
          <w:tcPr>
            <w:tcW w:w="1663" w:type="dxa"/>
            <w:hideMark/>
          </w:tcPr>
          <w:p w:rsidR="00277325" w:rsidRDefault="0027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el-GR"/>
              </w:rPr>
              <w:t>E-mail:</w:t>
            </w:r>
          </w:p>
        </w:tc>
        <w:tc>
          <w:tcPr>
            <w:tcW w:w="3912" w:type="dxa"/>
            <w:hideMark/>
          </w:tcPr>
          <w:p w:rsidR="00277325" w:rsidRDefault="0027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23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23"/>
                <w:lang w:val="en-US" w:eastAsia="el-GR"/>
              </w:rPr>
              <w:t>mail@3dim-n-filad.att.sch.gr</w:t>
            </w:r>
          </w:p>
        </w:tc>
      </w:tr>
      <w:tr w:rsidR="00277325" w:rsidTr="00277325">
        <w:tc>
          <w:tcPr>
            <w:tcW w:w="1663" w:type="dxa"/>
            <w:hideMark/>
          </w:tcPr>
          <w:p w:rsidR="00277325" w:rsidRDefault="0027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el-GR"/>
              </w:rPr>
              <w:t>Πληροφορίες:</w:t>
            </w:r>
          </w:p>
        </w:tc>
        <w:tc>
          <w:tcPr>
            <w:tcW w:w="3912" w:type="dxa"/>
            <w:hideMark/>
          </w:tcPr>
          <w:p w:rsidR="00277325" w:rsidRDefault="00277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23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23"/>
                <w:lang w:eastAsia="el-GR"/>
              </w:rPr>
              <w:t>Φωτεινή Σταυροπούλου</w:t>
            </w:r>
          </w:p>
        </w:tc>
      </w:tr>
    </w:tbl>
    <w:p w:rsidR="00277325" w:rsidRDefault="00277325" w:rsidP="00277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537999" w:rsidRDefault="00537999" w:rsidP="004F1174">
      <w:pPr>
        <w:spacing w:after="10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l-GR"/>
        </w:rPr>
      </w:pPr>
    </w:p>
    <w:p w:rsidR="00277325" w:rsidRPr="00C3776E" w:rsidRDefault="00277325" w:rsidP="00277325">
      <w:pPr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el-GR"/>
        </w:rPr>
      </w:pPr>
      <w:r w:rsidRPr="00C3776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el-GR"/>
        </w:rPr>
        <w:t>ΕΝΗΜΕΡΩΣΗ</w:t>
      </w:r>
    </w:p>
    <w:p w:rsidR="004F1174" w:rsidRPr="00BB2623" w:rsidRDefault="004F1174" w:rsidP="004F1174">
      <w:pPr>
        <w:spacing w:after="105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BB262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Αγαπητοί γονείς,</w:t>
      </w:r>
    </w:p>
    <w:p w:rsidR="00732AE1" w:rsidRPr="00732AE1" w:rsidRDefault="004F1174" w:rsidP="004F1174">
      <w:pPr>
        <w:spacing w:after="105" w:line="38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 w:rsidRPr="00BB262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Σας ενημερώνουμε ότι εκδόθηκε από το Υπουργείο Παιδείας, η εγκύκλιος που ρυθμίζει όλα τα θέματα που αφορούν στη διδασκαλία της 2ης ξένης γλώσσας για τους μαθητές που θα φοιτούν στις Ε΄ και ΣΤ τάξεις (</w:t>
      </w:r>
      <w:proofErr w:type="spellStart"/>
      <w:r w:rsidRPr="00BB262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σχολ</w:t>
      </w:r>
      <w:proofErr w:type="spellEnd"/>
      <w:r w:rsidRPr="00BB262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 έτος 2020 – 2021).</w:t>
      </w:r>
      <w:r w:rsidR="00B024C1" w:rsidRPr="00B024C1">
        <w:t xml:space="preserve"> </w:t>
      </w:r>
      <w:r w:rsidR="00B024C1" w:rsidRPr="00B02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«Διδασκαλία της 2ης ξένης γλώσσας στα Δημοτικά Σχολεία για το σχολικό έτος 2020-2021» </w:t>
      </w:r>
      <w:proofErr w:type="spellStart"/>
      <w:r w:rsidR="00B024C1" w:rsidRPr="00B02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αρ</w:t>
      </w:r>
      <w:proofErr w:type="spellEnd"/>
      <w:r w:rsidR="00B024C1" w:rsidRPr="00B02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. Πρωτοκόλλου: Φ52/38300/Δ1-</w:t>
      </w:r>
      <w:r w:rsidR="00B024C1" w:rsidRPr="00B024C1">
        <w:rPr>
          <w:b/>
        </w:rPr>
        <w:t xml:space="preserve"> </w:t>
      </w:r>
      <w:r w:rsidR="00B024C1" w:rsidRPr="00B02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17-3-2020</w:t>
      </w:r>
    </w:p>
    <w:p w:rsidR="00732AE1" w:rsidRDefault="00732AE1" w:rsidP="004F1174">
      <w:pPr>
        <w:spacing w:after="105" w:line="384" w:lineRule="atLeast"/>
        <w:rPr>
          <w:b/>
          <w:u w:val="single"/>
        </w:rPr>
      </w:pPr>
    </w:p>
    <w:p w:rsidR="00732AE1" w:rsidRDefault="00732AE1" w:rsidP="004F1174">
      <w:pPr>
        <w:spacing w:after="105" w:line="384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2AE1">
        <w:rPr>
          <w:rFonts w:ascii="Times New Roman" w:hAnsi="Times New Roman" w:cs="Times New Roman"/>
          <w:b/>
          <w:sz w:val="24"/>
          <w:szCs w:val="24"/>
          <w:u w:val="single"/>
        </w:rPr>
        <w:t>Ενέργειες για τη Β’ Ξένη Γλώσσα από το Δημοτικό στο Γυμνάσιο</w:t>
      </w:r>
    </w:p>
    <w:p w:rsidR="00732AE1" w:rsidRPr="00A6236D" w:rsidRDefault="00732AE1" w:rsidP="004F1174">
      <w:pPr>
        <w:spacing w:after="105" w:line="384" w:lineRule="atLeast"/>
        <w:rPr>
          <w:rFonts w:ascii="Times New Roman" w:hAnsi="Times New Roman" w:cs="Times New Roman"/>
          <w:sz w:val="24"/>
          <w:szCs w:val="24"/>
        </w:rPr>
      </w:pPr>
      <w:r w:rsidRPr="00732AE1">
        <w:rPr>
          <w:rFonts w:ascii="Times New Roman" w:hAnsi="Times New Roman" w:cs="Times New Roman"/>
          <w:sz w:val="24"/>
          <w:szCs w:val="24"/>
        </w:rPr>
        <w:t xml:space="preserve">Σύμφωνα με τη με </w:t>
      </w:r>
      <w:proofErr w:type="spellStart"/>
      <w:r w:rsidRPr="00732AE1">
        <w:rPr>
          <w:rFonts w:ascii="Times New Roman" w:hAnsi="Times New Roman" w:cs="Times New Roman"/>
          <w:sz w:val="24"/>
          <w:szCs w:val="24"/>
        </w:rPr>
        <w:t>αριθμ</w:t>
      </w:r>
      <w:proofErr w:type="spellEnd"/>
      <w:r w:rsidRPr="00732AE1">
        <w:rPr>
          <w:rFonts w:ascii="Times New Roman" w:hAnsi="Times New Roman" w:cs="Times New Roman"/>
          <w:sz w:val="24"/>
          <w:szCs w:val="24"/>
        </w:rPr>
        <w:t xml:space="preserve">. 53476/ΓΔ4/04-04-2017 Υπουργική Απόφαση (ΦΕΚ 1171, </w:t>
      </w:r>
      <w:proofErr w:type="spellStart"/>
      <w:r w:rsidRPr="00732AE1">
        <w:rPr>
          <w:rFonts w:ascii="Times New Roman" w:hAnsi="Times New Roman" w:cs="Times New Roman"/>
          <w:sz w:val="24"/>
          <w:szCs w:val="24"/>
        </w:rPr>
        <w:t>τ.Β</w:t>
      </w:r>
      <w:proofErr w:type="spellEnd"/>
      <w:r w:rsidRPr="00732AE1">
        <w:rPr>
          <w:rFonts w:ascii="Times New Roman" w:hAnsi="Times New Roman" w:cs="Times New Roman"/>
          <w:sz w:val="24"/>
          <w:szCs w:val="24"/>
        </w:rPr>
        <w:t>΄/04-4-2017) «Επιλογή δεύτερης ξένης γλώσσας και συγκρότηση τμημάτων», οι Διευθυντές/</w:t>
      </w:r>
      <w:proofErr w:type="spellStart"/>
      <w:r w:rsidRPr="00732AE1">
        <w:rPr>
          <w:rFonts w:ascii="Times New Roman" w:hAnsi="Times New Roman" w:cs="Times New Roman"/>
          <w:sz w:val="24"/>
          <w:szCs w:val="24"/>
        </w:rPr>
        <w:t>ντριες</w:t>
      </w:r>
      <w:proofErr w:type="spellEnd"/>
      <w:r w:rsidRPr="0073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AE1">
        <w:rPr>
          <w:rFonts w:ascii="Times New Roman" w:hAnsi="Times New Roman" w:cs="Times New Roman"/>
          <w:sz w:val="24"/>
          <w:szCs w:val="24"/>
        </w:rPr>
        <w:t>τωνΔημοτικών</w:t>
      </w:r>
      <w:proofErr w:type="spellEnd"/>
      <w:r w:rsidRPr="00732AE1">
        <w:rPr>
          <w:rFonts w:ascii="Times New Roman" w:hAnsi="Times New Roman" w:cs="Times New Roman"/>
          <w:sz w:val="24"/>
          <w:szCs w:val="24"/>
        </w:rPr>
        <w:t xml:space="preserve"> Σχολείων, </w:t>
      </w:r>
      <w:r w:rsidR="00A6236D">
        <w:rPr>
          <w:rFonts w:ascii="Times New Roman" w:hAnsi="Times New Roman" w:cs="Times New Roman"/>
          <w:sz w:val="24"/>
          <w:szCs w:val="24"/>
        </w:rPr>
        <w:t>ενημερώνουν,</w:t>
      </w:r>
      <w:r w:rsidRPr="00732AE1">
        <w:rPr>
          <w:rFonts w:ascii="Times New Roman" w:hAnsi="Times New Roman" w:cs="Times New Roman"/>
          <w:sz w:val="24"/>
          <w:szCs w:val="24"/>
        </w:rPr>
        <w:t xml:space="preserve"> τους γονείς και κηδεμόνες των μαθητών/τριών της ΣΤ΄ τάξης με επιστολή τους </w:t>
      </w:r>
      <w:r w:rsidRPr="00732AE1">
        <w:rPr>
          <w:rFonts w:ascii="Times New Roman" w:hAnsi="Times New Roman" w:cs="Times New Roman"/>
          <w:b/>
          <w:bCs/>
          <w:sz w:val="24"/>
          <w:szCs w:val="24"/>
        </w:rPr>
        <w:t xml:space="preserve">εντός του Μαΐου </w:t>
      </w:r>
      <w:r w:rsidRPr="00732AE1">
        <w:rPr>
          <w:rFonts w:ascii="Times New Roman" w:hAnsi="Times New Roman" w:cs="Times New Roman"/>
          <w:sz w:val="24"/>
          <w:szCs w:val="24"/>
        </w:rPr>
        <w:t>ότι, κατ’ εξαίρεση, όποιοι/</w:t>
      </w:r>
      <w:proofErr w:type="spellStart"/>
      <w:r w:rsidRPr="00732AE1">
        <w:rPr>
          <w:rFonts w:ascii="Times New Roman" w:hAnsi="Times New Roman" w:cs="Times New Roman"/>
          <w:sz w:val="24"/>
          <w:szCs w:val="24"/>
        </w:rPr>
        <w:t>ες</w:t>
      </w:r>
      <w:proofErr w:type="spellEnd"/>
      <w:r w:rsidRPr="00732AE1">
        <w:rPr>
          <w:rFonts w:ascii="Times New Roman" w:hAnsi="Times New Roman" w:cs="Times New Roman"/>
          <w:sz w:val="24"/>
          <w:szCs w:val="24"/>
        </w:rPr>
        <w:t xml:space="preserve"> έχουν λόγους να επιλέξουν στο Γυμνάσιο διαφορετική 2η ξένη γλώσσα από αυτή που διδάχτηκαν στο Δημοτικό, δύνανται να υποβάλουν αιτιολογημένη γραπτή αίτηση </w:t>
      </w:r>
      <w:r w:rsidRPr="00732AE1">
        <w:rPr>
          <w:rFonts w:ascii="Times New Roman" w:hAnsi="Times New Roman" w:cs="Times New Roman"/>
          <w:b/>
          <w:sz w:val="24"/>
          <w:szCs w:val="24"/>
        </w:rPr>
        <w:t xml:space="preserve">μέχρι την 4η Ιουνίου 2020. </w:t>
      </w:r>
    </w:p>
    <w:p w:rsidR="00C27C7B" w:rsidRPr="00A6236D" w:rsidRDefault="004F1174" w:rsidP="004F1174">
      <w:pPr>
        <w:spacing w:after="105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</w:pPr>
      <w:r w:rsidRPr="00A623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Λόγω των φετινών συνθηκών</w:t>
      </w:r>
      <w:r w:rsidR="000275AA" w:rsidRPr="00A623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,</w:t>
      </w:r>
      <w:r w:rsidRPr="00A623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 xml:space="preserve"> με την αναστολή </w:t>
      </w:r>
      <w:r w:rsidR="00277325" w:rsidRPr="00A623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λειτουργίας των σχολείων, στο πλαίσιο</w:t>
      </w:r>
      <w:r w:rsidRPr="00A623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 xml:space="preserve"> του έγκαιρ</w:t>
      </w:r>
      <w:r w:rsidR="00277325" w:rsidRPr="00A623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ου προγραμματισμού</w:t>
      </w:r>
      <w:r w:rsidR="00732AE1" w:rsidRPr="00A623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,</w:t>
      </w:r>
      <w:r w:rsidR="00277325" w:rsidRPr="00A623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 xml:space="preserve"> παρακαλούμε</w:t>
      </w:r>
      <w:r w:rsidR="00732AE1" w:rsidRPr="00A623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 xml:space="preserve">, εφόσον επιθυμείτε διαφορετική 2η ξένη γλώσσα από αυτή που διδάχτηκαν </w:t>
      </w:r>
      <w:r w:rsidR="002A77BF" w:rsidRPr="00A623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 xml:space="preserve">οι μαθητές </w:t>
      </w:r>
      <w:r w:rsidR="00732AE1" w:rsidRPr="00A623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 xml:space="preserve">στο Δημοτικό, </w:t>
      </w:r>
      <w:r w:rsidR="00C27C7B" w:rsidRPr="00A623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επικοινωνήστε με το σχολείο</w:t>
      </w:r>
      <w:r w:rsidR="00A61E88" w:rsidRPr="00A623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 xml:space="preserve">, ώστε να προγραμματιστεί συνάντηση δια ζώσης, προκειμένου να </w:t>
      </w:r>
      <w:r w:rsidR="002A77BF" w:rsidRPr="00A623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 xml:space="preserve">παραδώσετε </w:t>
      </w:r>
      <w:r w:rsidR="00732AE1" w:rsidRPr="00A623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 xml:space="preserve">στο σχολείο την προαναφερόμενη </w:t>
      </w:r>
      <w:r w:rsidR="00732AE1" w:rsidRPr="00A6236D">
        <w:rPr>
          <w:rFonts w:ascii="Times New Roman" w:hAnsi="Times New Roman" w:cs="Times New Roman"/>
          <w:sz w:val="24"/>
          <w:szCs w:val="24"/>
          <w:u w:val="single"/>
        </w:rPr>
        <w:t>αιτιολογημένη γραπτή αίτηση</w:t>
      </w:r>
      <w:r w:rsidR="00732AE1" w:rsidRPr="00A623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A77BF" w:rsidRPr="00A6236D">
        <w:rPr>
          <w:rFonts w:ascii="Times New Roman" w:hAnsi="Times New Roman" w:cs="Times New Roman"/>
          <w:sz w:val="24"/>
          <w:szCs w:val="24"/>
          <w:u w:val="single"/>
        </w:rPr>
        <w:t xml:space="preserve">για να </w:t>
      </w:r>
      <w:r w:rsidR="002A77BF" w:rsidRPr="00A623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υποβληθεί</w:t>
      </w:r>
      <w:r w:rsidR="002A77BF" w:rsidRPr="00A623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 xml:space="preserve"> </w:t>
      </w:r>
      <w:r w:rsidR="002A77BF" w:rsidRPr="00A6236D">
        <w:rPr>
          <w:rFonts w:ascii="Times New Roman" w:hAnsi="Times New Roman" w:cs="Times New Roman"/>
          <w:sz w:val="24"/>
          <w:szCs w:val="24"/>
          <w:u w:val="single"/>
        </w:rPr>
        <w:t>στο Γυμνάσιο.</w:t>
      </w:r>
    </w:p>
    <w:p w:rsidR="0085385D" w:rsidRDefault="0085385D" w:rsidP="004F1174">
      <w:pPr>
        <w:rPr>
          <w:rFonts w:ascii="Tahoma" w:eastAsia="Times New Roman" w:hAnsi="Tahoma" w:cs="Tahoma"/>
          <w:color w:val="000000"/>
          <w:sz w:val="19"/>
          <w:szCs w:val="19"/>
          <w:lang w:eastAsia="el-GR"/>
        </w:rPr>
      </w:pPr>
    </w:p>
    <w:p w:rsidR="00C3776E" w:rsidRDefault="00F16B6E" w:rsidP="004F1174">
      <w:pPr>
        <w:rPr>
          <w:rFonts w:ascii="Tahoma" w:eastAsia="Times New Roman" w:hAnsi="Tahoma" w:cs="Tahoma"/>
          <w:color w:val="000000"/>
          <w:sz w:val="19"/>
          <w:szCs w:val="19"/>
          <w:lang w:eastAsia="el-GR"/>
        </w:rPr>
      </w:pPr>
      <w:r>
        <w:rPr>
          <w:rFonts w:ascii="Tahoma" w:eastAsia="Times New Roman" w:hAnsi="Tahoma" w:cs="Tahoma"/>
          <w:color w:val="000000"/>
          <w:sz w:val="19"/>
          <w:szCs w:val="19"/>
          <w:lang w:eastAsia="el-GR"/>
        </w:rPr>
        <w:t xml:space="preserve">Στην ιστοσελίδα </w:t>
      </w:r>
      <w:r w:rsidR="00CB51C7">
        <w:rPr>
          <w:rFonts w:ascii="Tahoma" w:eastAsia="Times New Roman" w:hAnsi="Tahoma" w:cs="Tahoma"/>
          <w:color w:val="000000"/>
          <w:sz w:val="19"/>
          <w:szCs w:val="19"/>
          <w:lang w:eastAsia="el-GR"/>
        </w:rPr>
        <w:t xml:space="preserve">του σχολείου μας, </w:t>
      </w:r>
      <w:r>
        <w:rPr>
          <w:rFonts w:ascii="Tahoma" w:eastAsia="Times New Roman" w:hAnsi="Tahoma" w:cs="Tahoma"/>
          <w:color w:val="000000"/>
          <w:sz w:val="19"/>
          <w:szCs w:val="19"/>
          <w:lang w:eastAsia="el-GR"/>
        </w:rPr>
        <w:t>θα ε</w:t>
      </w:r>
      <w:r w:rsidR="001228ED">
        <w:rPr>
          <w:rFonts w:ascii="Tahoma" w:eastAsia="Times New Roman" w:hAnsi="Tahoma" w:cs="Tahoma"/>
          <w:color w:val="000000"/>
          <w:sz w:val="19"/>
          <w:szCs w:val="19"/>
          <w:lang w:eastAsia="el-GR"/>
        </w:rPr>
        <w:t>πισυνάπτεται η</w:t>
      </w:r>
      <w:r w:rsidR="00C3776E">
        <w:rPr>
          <w:rFonts w:ascii="Tahoma" w:eastAsia="Times New Roman" w:hAnsi="Tahoma" w:cs="Tahoma"/>
          <w:color w:val="000000"/>
          <w:sz w:val="19"/>
          <w:szCs w:val="19"/>
          <w:lang w:eastAsia="el-GR"/>
        </w:rPr>
        <w:t xml:space="preserve"> σχετική εγκύκλιος</w:t>
      </w:r>
      <w:r w:rsidR="00CB51C7">
        <w:rPr>
          <w:rFonts w:ascii="Tahoma" w:eastAsia="Times New Roman" w:hAnsi="Tahoma" w:cs="Tahoma"/>
          <w:color w:val="000000"/>
          <w:sz w:val="19"/>
          <w:szCs w:val="19"/>
          <w:lang w:eastAsia="el-GR"/>
        </w:rPr>
        <w:t>.</w:t>
      </w:r>
      <w:bookmarkStart w:id="0" w:name="_GoBack"/>
      <w:bookmarkEnd w:id="0"/>
    </w:p>
    <w:p w:rsidR="00277325" w:rsidRDefault="00277325" w:rsidP="00277325">
      <w:pPr>
        <w:ind w:left="5760"/>
        <w:jc w:val="center"/>
      </w:pPr>
      <w:r>
        <w:t>Με εκτίμηση</w:t>
      </w:r>
    </w:p>
    <w:p w:rsidR="00277325" w:rsidRDefault="00277325" w:rsidP="00277325">
      <w:pPr>
        <w:jc w:val="right"/>
      </w:pPr>
    </w:p>
    <w:p w:rsidR="00BF6172" w:rsidRDefault="00BF6172" w:rsidP="00277325">
      <w:pPr>
        <w:ind w:left="5760"/>
        <w:jc w:val="center"/>
      </w:pPr>
    </w:p>
    <w:sectPr w:rsidR="00BF61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AF"/>
    <w:rsid w:val="000275AA"/>
    <w:rsid w:val="000E103C"/>
    <w:rsid w:val="001228ED"/>
    <w:rsid w:val="00145728"/>
    <w:rsid w:val="00193FC5"/>
    <w:rsid w:val="00194747"/>
    <w:rsid w:val="002349FA"/>
    <w:rsid w:val="00277325"/>
    <w:rsid w:val="002A77BF"/>
    <w:rsid w:val="002F63DF"/>
    <w:rsid w:val="003E2B75"/>
    <w:rsid w:val="004C7E0F"/>
    <w:rsid w:val="004F1174"/>
    <w:rsid w:val="00537999"/>
    <w:rsid w:val="00732AE1"/>
    <w:rsid w:val="0085385D"/>
    <w:rsid w:val="008F487B"/>
    <w:rsid w:val="00A61E88"/>
    <w:rsid w:val="00A6236D"/>
    <w:rsid w:val="00B024C1"/>
    <w:rsid w:val="00B36075"/>
    <w:rsid w:val="00BB2623"/>
    <w:rsid w:val="00BC0D8A"/>
    <w:rsid w:val="00BF6172"/>
    <w:rsid w:val="00C27C7B"/>
    <w:rsid w:val="00C3776E"/>
    <w:rsid w:val="00CB51C7"/>
    <w:rsid w:val="00D521AF"/>
    <w:rsid w:val="00F16B6E"/>
    <w:rsid w:val="00F4062A"/>
    <w:rsid w:val="00F6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8702D-0D68-401D-BA40-02F07A1D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9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49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6C2D1-A3A9-49BA-AE5C-C0F05601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34</cp:revision>
  <dcterms:created xsi:type="dcterms:W3CDTF">2020-05-07T18:38:00Z</dcterms:created>
  <dcterms:modified xsi:type="dcterms:W3CDTF">2020-05-11T17:49:00Z</dcterms:modified>
</cp:coreProperties>
</file>